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C2" w:rsidRDefault="002467C2" w:rsidP="002467C2">
      <w:pPr>
        <w:spacing w:after="0" w:line="320" w:lineRule="exact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  <w:bookmarkStart w:id="0" w:name="_GoBack"/>
      <w:bookmarkEnd w:id="0"/>
    </w:p>
    <w:p w:rsidR="002467C2" w:rsidRDefault="002467C2" w:rsidP="002467C2">
      <w:pPr>
        <w:spacing w:after="0" w:line="320" w:lineRule="exact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2467C2" w:rsidRDefault="002467C2" w:rsidP="002467C2">
      <w:pPr>
        <w:spacing w:after="0" w:line="320" w:lineRule="exact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  <w:r w:rsidRPr="002467C2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Bilans stanja u vremenskom periodu 2013-2011 godina</w:t>
      </w:r>
    </w:p>
    <w:p w:rsidR="002467C2" w:rsidRPr="002467C2" w:rsidRDefault="002467C2" w:rsidP="002467C2">
      <w:pPr>
        <w:spacing w:after="0" w:line="320" w:lineRule="exact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2467C2" w:rsidRPr="002467C2" w:rsidRDefault="002467C2" w:rsidP="002467C2">
      <w:pPr>
        <w:spacing w:after="0" w:line="320" w:lineRule="exact"/>
        <w:ind w:left="720" w:right="-1710" w:hanging="360"/>
        <w:rPr>
          <w:rFonts w:ascii="Times New Roman" w:eastAsia="Times New Roman" w:hAnsi="Times New Roman" w:cs="Times New Roman"/>
          <w:bCs/>
          <w:lang w:val="sl-SI"/>
        </w:rPr>
      </w:pPr>
      <w:r w:rsidRPr="002467C2">
        <w:rPr>
          <w:rFonts w:ascii="Times New Roman" w:eastAsia="Times New Roman" w:hAnsi="Times New Roman" w:cs="Times New Roman"/>
          <w:bCs/>
          <w:sz w:val="20"/>
          <w:szCs w:val="20"/>
          <w:lang w:val="sl-SI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</w:t>
      </w:r>
      <w:r w:rsidRPr="002467C2">
        <w:rPr>
          <w:rFonts w:ascii="Times New Roman" w:eastAsia="Times New Roman" w:hAnsi="Times New Roman" w:cs="Times New Roman"/>
          <w:bCs/>
          <w:lang w:val="sl-SI"/>
        </w:rPr>
        <w:t>U hiljadama dinara</w:t>
      </w:r>
    </w:p>
    <w:tbl>
      <w:tblPr>
        <w:tblW w:w="3409" w:type="pct"/>
        <w:tblLayout w:type="fixed"/>
        <w:tblLook w:val="04A0" w:firstRow="1" w:lastRow="0" w:firstColumn="1" w:lastColumn="0" w:noHBand="0" w:noVBand="1"/>
      </w:tblPr>
      <w:tblGrid>
        <w:gridCol w:w="2832"/>
        <w:gridCol w:w="567"/>
        <w:gridCol w:w="993"/>
        <w:gridCol w:w="991"/>
        <w:gridCol w:w="992"/>
      </w:tblGrid>
      <w:tr w:rsidR="002467C2" w:rsidRPr="00591E6B" w:rsidTr="00591E6B">
        <w:trPr>
          <w:trHeight w:val="736"/>
        </w:trPr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P O Z I C I J A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591E6B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np</w:t>
            </w:r>
          </w:p>
        </w:tc>
        <w:tc>
          <w:tcPr>
            <w:tcW w:w="2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Vrednost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2013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2012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2011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A K T I V 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A. STALNA IMOVINA (I do V)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1,378,865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1,409,733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1,086,952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 NEUPLAĆENI UPISANI KAPITAL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II. GOODWILL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19,693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19,693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15,792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III. NEMATERIJALNA ULAGANJA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1,079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1,646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1,173</w:t>
            </w:r>
          </w:p>
        </w:tc>
      </w:tr>
      <w:tr w:rsidR="00591E6B" w:rsidRPr="00591E6B" w:rsidTr="00591E6B">
        <w:trPr>
          <w:trHeight w:val="458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IV. NEKRETNINE, POSTROJENJA , OPREMA I BIOLOŠKA SREDSTVA (1+2+3)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1,344,431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1,375,269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1,031,266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1. Nekretnine postrojenja i oprema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1,131,655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1,181,885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901,361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2. Investicione nekretnine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4,735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 Biološka sredstva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208,041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193,384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129,905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V. DUGOROČNI FINANSIJSKI PLASMANI (1+2)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13,662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13,125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38,721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1. Učešće u kapitalu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2,947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2,736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27,851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2. Ostali dugoročni plasmani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10,715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10,389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10,870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B. OBRTNA IMOVINA (I DO III)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1,514,586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1,584,331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1,515,497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I. ZALIHE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999,546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981,990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881,139</w:t>
            </w:r>
          </w:p>
        </w:tc>
      </w:tr>
      <w:tr w:rsidR="00591E6B" w:rsidRPr="00591E6B" w:rsidTr="00591E6B">
        <w:trPr>
          <w:trHeight w:val="602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II. STALNA SREDSTVA NAMENJENA PRODAJI I SREDSTVA POSLOVANJA KOJE SE OBUSTAVLJA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5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III. KRATKOROČNA POTRAŽIVANJA, PLASMANI I GOTOVINA (1 do 5)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515,040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602,341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634,358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1. Potraživanja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437,174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515,943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518,655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2. Potraživanja za više plaćeni porez na dobitak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505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511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11,626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3. Kratkoročni finansijski plasmani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1,676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5,479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4. Gotovinski ekvivalenti i gotovina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21,784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11,003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8,714</w:t>
            </w:r>
          </w:p>
        </w:tc>
      </w:tr>
      <w:tr w:rsidR="00591E6B" w:rsidRPr="00591E6B" w:rsidTr="00591E6B">
        <w:trPr>
          <w:trHeight w:val="359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5. Porez na dodatu vrednost i aktivna vremenska Razgraničenja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55,577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73,208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89,884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IV. ODLOŽENA PORESKA SREDSTVA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D13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8,810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9,003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673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V. POSLOVNA IMOVINA (A+B+IV)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2,902,261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3,003,067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2,603,122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G. GUBITAK IZNAD VISINE KAPITALA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D. UKUPNA AKTIVA (V+G)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2,902,261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3,003,067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2,603,122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Đ. VANBILANSNA AKTIVA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  <w:t>D22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  <w:t>32,707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  <w:t>28,456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31,108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lastRenderedPageBreak/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1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P A S I V 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A. KAPITAL </w:t>
            </w:r>
          </w:p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(I+II+III+IV+V-VI+VII-VIII-IX)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1,451,929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1,487,903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1,224,886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I. OSNOVNI I OSTALI KAPITAL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414,012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414,012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416,551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II. NEUPLAĆENI UPISANI KAPITAL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III. REZERVE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207,606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202,148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218,026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IV. REVALORIZACIONE REZERVE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387,592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387,592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42,185</w:t>
            </w:r>
          </w:p>
        </w:tc>
      </w:tr>
      <w:tr w:rsidR="00591E6B" w:rsidRPr="00591E6B" w:rsidTr="00591E6B">
        <w:trPr>
          <w:trHeight w:val="6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V. NEREALIZOVANI DOBICI PO OSNOVU HARTIJA OD VREDNOSTI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1,079</w:t>
            </w:r>
          </w:p>
        </w:tc>
      </w:tr>
      <w:tr w:rsidR="00591E6B" w:rsidRPr="00591E6B" w:rsidTr="00591E6B">
        <w:trPr>
          <w:trHeight w:val="6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VI. NEREALIZOVANI GUBICI PO OSNOVU HATRIJA OD VREDNOSTI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5,012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5,223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7,267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VII. NERASPOREĐENA DOBIT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458,688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497,475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558,332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VIII. GUBITAK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IX. OTKUPLJENE SOPSTVENE AKCIJE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10,957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8,101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4,020</w:t>
            </w:r>
          </w:p>
        </w:tc>
      </w:tr>
      <w:tr w:rsidR="00591E6B" w:rsidRPr="00591E6B" w:rsidTr="00591E6B">
        <w:trPr>
          <w:trHeight w:val="58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B. DUGOROČNA REZERVISANJA I OBAVEZE (I DO III)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1,450,332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1,515,164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1,378,236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I. DUGOROČNA REZERVISANJA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36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36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II. DUGOROČNE OBAVEZE (1+2)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  <w:t>266,784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  <w:t>249,788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65,335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1. Dugoročni krediti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265,791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249,788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65,335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2. ostale dugoročne obaveze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993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III. KRATKOROČNE OBAVEZE (1 do 6)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 w:eastAsia="en-CA"/>
              </w:rPr>
              <w:t>1,183,512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 w:eastAsia="en-CA"/>
              </w:rPr>
              <w:t>1,265,340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CA" w:eastAsia="en-CA"/>
              </w:rPr>
              <w:t>1,312,865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1. Kratkoročne finansijske obaveze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D17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626,183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706,332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829,176</w:t>
            </w:r>
          </w:p>
        </w:tc>
      </w:tr>
      <w:tr w:rsidR="00591E6B" w:rsidRPr="00591E6B" w:rsidTr="00591E6B">
        <w:trPr>
          <w:trHeight w:val="296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2. Obaveze po osnovu sredstava namenjenih prodaji i sredstava poslovanja koje se obustavlja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3. Obaveze iz poslovanja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D18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499,545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490,378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414,550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4. Ostale kratkoročne obaveze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D19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39,541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47,365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49,952</w:t>
            </w:r>
          </w:p>
        </w:tc>
      </w:tr>
      <w:tr w:rsidR="00591E6B" w:rsidRPr="00591E6B" w:rsidTr="00591E6B">
        <w:trPr>
          <w:trHeight w:val="377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5. Obaveze po osnovu poreza na dodatu vrednost, ostalih javnih prihoda i pasivnih vremenskih razgraničenja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14,833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20,251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19,169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6. Obaveze po osnovu poreza na dobitak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3,410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1,014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18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IV.ODLOŽENE PORESKE OBAVEZE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V. UKUPNA PASIVA (A+B+IV)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2,902,261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3,003,067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2,603,122</w:t>
            </w:r>
          </w:p>
        </w:tc>
      </w:tr>
      <w:tr w:rsidR="00591E6B" w:rsidRPr="00591E6B" w:rsidTr="00591E6B">
        <w:trPr>
          <w:trHeight w:val="30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G. VANBILANSNA PASIVA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  <w:t>D22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  <w:t>32,707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CA" w:eastAsia="en-CA"/>
              </w:rPr>
              <w:t>28,465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C2" w:rsidRPr="00591E6B" w:rsidRDefault="002467C2" w:rsidP="0024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591E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31,108</w:t>
            </w:r>
          </w:p>
        </w:tc>
      </w:tr>
    </w:tbl>
    <w:p w:rsidR="002467C2" w:rsidRDefault="002467C2" w:rsidP="002467C2">
      <w:pPr>
        <w:spacing w:after="0" w:line="320" w:lineRule="exact"/>
        <w:jc w:val="right"/>
        <w:rPr>
          <w:rFonts w:ascii="Times New Roman" w:eastAsia="Times New Roman" w:hAnsi="Times New Roman" w:cs="Times New Roman"/>
          <w:bCs/>
          <w:lang w:val="sl-SI"/>
        </w:rPr>
      </w:pPr>
    </w:p>
    <w:p w:rsidR="00A7511D" w:rsidRDefault="00A7511D" w:rsidP="002467C2">
      <w:pPr>
        <w:spacing w:after="0" w:line="320" w:lineRule="exact"/>
        <w:jc w:val="right"/>
        <w:rPr>
          <w:rFonts w:ascii="Times New Roman" w:eastAsia="Times New Roman" w:hAnsi="Times New Roman" w:cs="Times New Roman"/>
          <w:bCs/>
          <w:lang w:val="sl-SI"/>
        </w:rPr>
      </w:pPr>
    </w:p>
    <w:p w:rsidR="00A7511D" w:rsidRDefault="00A7511D" w:rsidP="002467C2">
      <w:pPr>
        <w:spacing w:after="0" w:line="320" w:lineRule="exact"/>
        <w:jc w:val="right"/>
        <w:rPr>
          <w:rFonts w:ascii="Times New Roman" w:eastAsia="Times New Roman" w:hAnsi="Times New Roman" w:cs="Times New Roman"/>
          <w:bCs/>
          <w:lang w:val="sl-SI"/>
        </w:rPr>
      </w:pPr>
    </w:p>
    <w:p w:rsidR="00A7511D" w:rsidRDefault="00A7511D" w:rsidP="002467C2">
      <w:pPr>
        <w:spacing w:after="0" w:line="320" w:lineRule="exact"/>
        <w:jc w:val="right"/>
        <w:rPr>
          <w:rFonts w:ascii="Times New Roman" w:eastAsia="Times New Roman" w:hAnsi="Times New Roman" w:cs="Times New Roman"/>
          <w:bCs/>
          <w:lang w:val="sl-SI"/>
        </w:rPr>
      </w:pPr>
    </w:p>
    <w:p w:rsidR="00A7511D" w:rsidRDefault="00A7511D" w:rsidP="002467C2">
      <w:pPr>
        <w:spacing w:after="0" w:line="320" w:lineRule="exact"/>
        <w:jc w:val="right"/>
        <w:rPr>
          <w:rFonts w:ascii="Times New Roman" w:eastAsia="Times New Roman" w:hAnsi="Times New Roman" w:cs="Times New Roman"/>
          <w:bCs/>
          <w:lang w:val="sl-SI"/>
        </w:rPr>
      </w:pPr>
    </w:p>
    <w:p w:rsidR="00A7511D" w:rsidRDefault="00A7511D" w:rsidP="00A7511D">
      <w:pPr>
        <w:spacing w:after="0" w:line="320" w:lineRule="exact"/>
        <w:rPr>
          <w:rFonts w:ascii="Times New Roman" w:eastAsia="Times New Roman" w:hAnsi="Times New Roman" w:cs="Times New Roman"/>
          <w:bCs/>
          <w:lang w:val="sl-SI"/>
        </w:rPr>
      </w:pPr>
      <w:r w:rsidRPr="0045223C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lastRenderedPageBreak/>
        <w:t xml:space="preserve">Bilans uspeha </w:t>
      </w:r>
      <w:r w:rsidR="0045223C" w:rsidRPr="002467C2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u vremenskom periodu 2013-2011 godina</w:t>
      </w:r>
    </w:p>
    <w:p w:rsidR="00A7511D" w:rsidRDefault="00A7511D" w:rsidP="002467C2">
      <w:pPr>
        <w:spacing w:after="0" w:line="320" w:lineRule="exact"/>
        <w:jc w:val="right"/>
        <w:rPr>
          <w:rFonts w:ascii="Times New Roman" w:eastAsia="Times New Roman" w:hAnsi="Times New Roman" w:cs="Times New Roman"/>
          <w:bCs/>
          <w:lang w:val="sl-SI"/>
        </w:rPr>
      </w:pPr>
    </w:p>
    <w:tbl>
      <w:tblPr>
        <w:tblW w:w="34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992"/>
        <w:gridCol w:w="994"/>
        <w:gridCol w:w="991"/>
      </w:tblGrid>
      <w:tr w:rsidR="00A7511D" w:rsidRPr="00310FE5" w:rsidTr="003A2409">
        <w:trPr>
          <w:trHeight w:val="269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A. PRIHODI I RASHODI IZ REDOVNOG POSLOVANJA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Np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2013</w:t>
            </w:r>
          </w:p>
        </w:tc>
        <w:tc>
          <w:tcPr>
            <w:tcW w:w="762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2012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2011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I. POSLOVNI PRIHODI (1+2+3-4+5)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D23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2,592,095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2,471,749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2,350,769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1. Prihodi od prodaje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D23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2,155,267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2,076,167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1,974,017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2. Prihodi od aktiviranja učinaka i robe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D23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418,340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309,626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331,707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3. Povećanje vrednosti zaliha učinaka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D23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34,517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161,194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88,066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4. Smanjenje vrednosti zaliha učinaka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D23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77,903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86,738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55,333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5. Ostali poslovni prihodi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D23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61,874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11,500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12,312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II. POSLOVNI RASHODI (1 do 5)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D24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2,618,551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2,414,860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2,309,516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1. Nabavna vrednost prodate robe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D24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134,123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117,756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100,165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2. Troškovi materijala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D24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1,815,460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1,694,612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1,594,259</w:t>
            </w:r>
          </w:p>
        </w:tc>
      </w:tr>
      <w:tr w:rsidR="00A7511D" w:rsidRPr="00310FE5" w:rsidTr="003A2409">
        <w:trPr>
          <w:trHeight w:val="395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3. Troškovi zarada, naknada zarada i ostali lični rashodi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D24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374,883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379,539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375,400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4. Troškovi amortizacije i rezervisanja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D24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48,478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58,046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57,123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5. Ostali poslovni rashodi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D24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245,607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164,907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182,569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III. POSLOVNI DOBITAK (I-II)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56,889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41,253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V. FINANSIJSKI PRIHODI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D25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26,427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25,352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19,426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VI. FINANSIJSKI RASHODI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D26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82,461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201,075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113,139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VII. OSTALI PRIHODI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D27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118,689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661,425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593,064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VIII. OSTALI RASHODI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D28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13,782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41,879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19,068</w:t>
            </w:r>
          </w:p>
        </w:tc>
      </w:tr>
      <w:tr w:rsidR="00A7511D" w:rsidRPr="00310FE5" w:rsidTr="003A2409">
        <w:trPr>
          <w:trHeight w:val="431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IX. DOBITAK IZ REDOVNOG POSLOVANJA  </w:t>
            </w:r>
          </w:p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(III-IV+V-VI+VII-VIII)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22,417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500,712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521,536</w:t>
            </w:r>
          </w:p>
        </w:tc>
      </w:tr>
      <w:tr w:rsidR="00A7511D" w:rsidRPr="00310FE5" w:rsidTr="003A2409">
        <w:trPr>
          <w:trHeight w:val="503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B. DOBITAK PRE OPOREZOVANJA (IX+XI-X-XII)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22,417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500,712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521,536</w:t>
            </w:r>
          </w:p>
        </w:tc>
      </w:tr>
      <w:tr w:rsidR="00A7511D" w:rsidRPr="00310FE5" w:rsidTr="003A2409">
        <w:trPr>
          <w:trHeight w:val="494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V. GUBITAK PRE OPOREZOVANJA (X+XII-IX-XI)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2" w:type="pct"/>
            <w:shd w:val="clear" w:color="auto" w:fill="auto"/>
            <w:noWrap/>
            <w:vAlign w:val="bottom"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G. POREZ NA DOBITAK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2" w:type="pct"/>
            <w:shd w:val="clear" w:color="auto" w:fill="auto"/>
            <w:noWrap/>
            <w:vAlign w:val="bottom"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761" w:type="pct"/>
            <w:shd w:val="clear" w:color="auto" w:fill="auto"/>
            <w:noWrap/>
            <w:vAlign w:val="bottom"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1. Poreski rashod perioda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6,364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2,148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905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2. Odloženi poreski rashodi perioda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194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3. Odloženi poreski prihodi perioda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8,331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327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D. Isplaćena lična primanja poslodavcu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A7511D" w:rsidRPr="00310FE5" w:rsidTr="003A2409">
        <w:trPr>
          <w:trHeight w:val="315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Đ. NETO DOBITAK (B-V-1-2+3-D)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15,859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506,895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520,958</w:t>
            </w:r>
          </w:p>
        </w:tc>
      </w:tr>
      <w:tr w:rsidR="00A7511D" w:rsidRPr="00310FE5" w:rsidTr="003A2409">
        <w:trPr>
          <w:trHeight w:val="630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Ž. NETO DOBITAK KOJI PRIPADA MANJINSKIM ULAGAČIMA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1,092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601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1,516</w:t>
            </w:r>
          </w:p>
        </w:tc>
      </w:tr>
      <w:tr w:rsidR="00A7511D" w:rsidRPr="00310FE5" w:rsidTr="003A2409">
        <w:trPr>
          <w:trHeight w:val="620"/>
        </w:trPr>
        <w:tc>
          <w:tcPr>
            <w:tcW w:w="2173" w:type="pct"/>
            <w:shd w:val="clear" w:color="auto" w:fill="auto"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Z. NETO DOBITAK KOJI PRIPADA VLASNICIMA MATIČNOG PRAVNOG LICA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14,767</w:t>
            </w:r>
          </w:p>
        </w:tc>
        <w:tc>
          <w:tcPr>
            <w:tcW w:w="762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506,294</w:t>
            </w:r>
          </w:p>
        </w:tc>
        <w:tc>
          <w:tcPr>
            <w:tcW w:w="761" w:type="pct"/>
            <w:shd w:val="clear" w:color="auto" w:fill="auto"/>
            <w:noWrap/>
            <w:vAlign w:val="bottom"/>
            <w:hideMark/>
          </w:tcPr>
          <w:p w:rsidR="00A7511D" w:rsidRPr="00310FE5" w:rsidRDefault="00A7511D" w:rsidP="003A2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</w:pPr>
            <w:r w:rsidRPr="00310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CA" w:eastAsia="en-CA"/>
              </w:rPr>
              <w:t>519,442</w:t>
            </w:r>
          </w:p>
        </w:tc>
      </w:tr>
    </w:tbl>
    <w:p w:rsidR="00A7511D" w:rsidRPr="002467C2" w:rsidRDefault="00A7511D" w:rsidP="002467C2">
      <w:pPr>
        <w:spacing w:after="0" w:line="320" w:lineRule="exact"/>
        <w:jc w:val="right"/>
        <w:rPr>
          <w:rFonts w:ascii="Times New Roman" w:eastAsia="Times New Roman" w:hAnsi="Times New Roman" w:cs="Times New Roman"/>
          <w:bCs/>
          <w:lang w:val="sl-SI"/>
        </w:rPr>
      </w:pPr>
    </w:p>
    <w:sectPr w:rsidR="00A7511D" w:rsidRPr="002467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2B" w:rsidRDefault="00705F2B" w:rsidP="002467C2">
      <w:pPr>
        <w:spacing w:after="0" w:line="240" w:lineRule="auto"/>
      </w:pPr>
      <w:r>
        <w:separator/>
      </w:r>
    </w:p>
  </w:endnote>
  <w:endnote w:type="continuationSeparator" w:id="0">
    <w:p w:rsidR="00705F2B" w:rsidRDefault="00705F2B" w:rsidP="0024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092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7C2" w:rsidRDefault="00246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7C2" w:rsidRDefault="00246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2B" w:rsidRDefault="00705F2B" w:rsidP="002467C2">
      <w:pPr>
        <w:spacing w:after="0" w:line="240" w:lineRule="auto"/>
      </w:pPr>
      <w:r>
        <w:separator/>
      </w:r>
    </w:p>
  </w:footnote>
  <w:footnote w:type="continuationSeparator" w:id="0">
    <w:p w:rsidR="00705F2B" w:rsidRDefault="00705F2B" w:rsidP="00246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C2"/>
    <w:rsid w:val="0000067F"/>
    <w:rsid w:val="000036F1"/>
    <w:rsid w:val="0000371F"/>
    <w:rsid w:val="00004EA6"/>
    <w:rsid w:val="000121E3"/>
    <w:rsid w:val="00012D04"/>
    <w:rsid w:val="0003394E"/>
    <w:rsid w:val="00035AED"/>
    <w:rsid w:val="00035AFB"/>
    <w:rsid w:val="00036D15"/>
    <w:rsid w:val="00043BEB"/>
    <w:rsid w:val="00045E45"/>
    <w:rsid w:val="000518C8"/>
    <w:rsid w:val="0005773B"/>
    <w:rsid w:val="00072A9C"/>
    <w:rsid w:val="00076A01"/>
    <w:rsid w:val="000910BC"/>
    <w:rsid w:val="000919F2"/>
    <w:rsid w:val="00092ADC"/>
    <w:rsid w:val="00094F0D"/>
    <w:rsid w:val="000962C7"/>
    <w:rsid w:val="00097AC5"/>
    <w:rsid w:val="00097C95"/>
    <w:rsid w:val="000A20DC"/>
    <w:rsid w:val="000A2DE9"/>
    <w:rsid w:val="000B03BB"/>
    <w:rsid w:val="000B3FCE"/>
    <w:rsid w:val="000B42A0"/>
    <w:rsid w:val="000B6D04"/>
    <w:rsid w:val="000C2210"/>
    <w:rsid w:val="000C4484"/>
    <w:rsid w:val="000C474B"/>
    <w:rsid w:val="000D219E"/>
    <w:rsid w:val="000D491D"/>
    <w:rsid w:val="000E0526"/>
    <w:rsid w:val="000E344F"/>
    <w:rsid w:val="000F0050"/>
    <w:rsid w:val="000F2BE1"/>
    <w:rsid w:val="000F34C8"/>
    <w:rsid w:val="000F43E6"/>
    <w:rsid w:val="000F5393"/>
    <w:rsid w:val="000F53C8"/>
    <w:rsid w:val="000F5DFE"/>
    <w:rsid w:val="00105DD8"/>
    <w:rsid w:val="001078F4"/>
    <w:rsid w:val="001102EC"/>
    <w:rsid w:val="00111AC5"/>
    <w:rsid w:val="00111CAC"/>
    <w:rsid w:val="00112152"/>
    <w:rsid w:val="001151ED"/>
    <w:rsid w:val="0011780E"/>
    <w:rsid w:val="00124BF1"/>
    <w:rsid w:val="001261D6"/>
    <w:rsid w:val="00130540"/>
    <w:rsid w:val="00132259"/>
    <w:rsid w:val="0013286B"/>
    <w:rsid w:val="001366A4"/>
    <w:rsid w:val="00141235"/>
    <w:rsid w:val="00142D62"/>
    <w:rsid w:val="0014366A"/>
    <w:rsid w:val="00145AD4"/>
    <w:rsid w:val="00146776"/>
    <w:rsid w:val="001504F1"/>
    <w:rsid w:val="00151F3E"/>
    <w:rsid w:val="0016047F"/>
    <w:rsid w:val="00160800"/>
    <w:rsid w:val="0018134E"/>
    <w:rsid w:val="00183AF2"/>
    <w:rsid w:val="001863AB"/>
    <w:rsid w:val="00186ECB"/>
    <w:rsid w:val="00190991"/>
    <w:rsid w:val="00192AC8"/>
    <w:rsid w:val="00194A90"/>
    <w:rsid w:val="00194DDA"/>
    <w:rsid w:val="00194FC3"/>
    <w:rsid w:val="001A2B35"/>
    <w:rsid w:val="001A775C"/>
    <w:rsid w:val="001A7F27"/>
    <w:rsid w:val="001B0CA9"/>
    <w:rsid w:val="001B25D6"/>
    <w:rsid w:val="001B4E4F"/>
    <w:rsid w:val="001B63B4"/>
    <w:rsid w:val="001B65DB"/>
    <w:rsid w:val="001C0BF8"/>
    <w:rsid w:val="001C1A2F"/>
    <w:rsid w:val="001C46F6"/>
    <w:rsid w:val="001C6401"/>
    <w:rsid w:val="001D0C36"/>
    <w:rsid w:val="001D2513"/>
    <w:rsid w:val="001D4C31"/>
    <w:rsid w:val="001D574C"/>
    <w:rsid w:val="001D6268"/>
    <w:rsid w:val="001E44CF"/>
    <w:rsid w:val="001E5515"/>
    <w:rsid w:val="001F3435"/>
    <w:rsid w:val="001F702A"/>
    <w:rsid w:val="00200207"/>
    <w:rsid w:val="002021A3"/>
    <w:rsid w:val="002035DD"/>
    <w:rsid w:val="00203CA7"/>
    <w:rsid w:val="00205894"/>
    <w:rsid w:val="00206152"/>
    <w:rsid w:val="002070CB"/>
    <w:rsid w:val="00212923"/>
    <w:rsid w:val="002163DE"/>
    <w:rsid w:val="002177FB"/>
    <w:rsid w:val="002233AE"/>
    <w:rsid w:val="00223606"/>
    <w:rsid w:val="0022780C"/>
    <w:rsid w:val="0023061F"/>
    <w:rsid w:val="00230A5B"/>
    <w:rsid w:val="002312BA"/>
    <w:rsid w:val="00232229"/>
    <w:rsid w:val="00233A5C"/>
    <w:rsid w:val="00235547"/>
    <w:rsid w:val="00237AEB"/>
    <w:rsid w:val="00237E8B"/>
    <w:rsid w:val="002404A9"/>
    <w:rsid w:val="00242D56"/>
    <w:rsid w:val="002467C2"/>
    <w:rsid w:val="0024699A"/>
    <w:rsid w:val="00252AF6"/>
    <w:rsid w:val="00256892"/>
    <w:rsid w:val="0026010B"/>
    <w:rsid w:val="002617F8"/>
    <w:rsid w:val="0026318D"/>
    <w:rsid w:val="00264D19"/>
    <w:rsid w:val="00272129"/>
    <w:rsid w:val="0027504B"/>
    <w:rsid w:val="0028634A"/>
    <w:rsid w:val="00287ACA"/>
    <w:rsid w:val="00291B9D"/>
    <w:rsid w:val="002A1963"/>
    <w:rsid w:val="002A4CE4"/>
    <w:rsid w:val="002A5C4E"/>
    <w:rsid w:val="002A6E89"/>
    <w:rsid w:val="002A7622"/>
    <w:rsid w:val="002B093E"/>
    <w:rsid w:val="002B10F2"/>
    <w:rsid w:val="002B18DD"/>
    <w:rsid w:val="002B28A1"/>
    <w:rsid w:val="002B4F4B"/>
    <w:rsid w:val="002B55B7"/>
    <w:rsid w:val="002C2E70"/>
    <w:rsid w:val="002C3EC5"/>
    <w:rsid w:val="002C60E9"/>
    <w:rsid w:val="002D4AA9"/>
    <w:rsid w:val="002D5FC8"/>
    <w:rsid w:val="002D71D7"/>
    <w:rsid w:val="002E01DC"/>
    <w:rsid w:val="002E2B31"/>
    <w:rsid w:val="002E6A90"/>
    <w:rsid w:val="002F02B7"/>
    <w:rsid w:val="002F0AE2"/>
    <w:rsid w:val="002F19C6"/>
    <w:rsid w:val="002F26AF"/>
    <w:rsid w:val="002F3455"/>
    <w:rsid w:val="002F477F"/>
    <w:rsid w:val="002F4B0B"/>
    <w:rsid w:val="002F5485"/>
    <w:rsid w:val="003008A2"/>
    <w:rsid w:val="00301ACE"/>
    <w:rsid w:val="00304B3B"/>
    <w:rsid w:val="003107E0"/>
    <w:rsid w:val="00310D41"/>
    <w:rsid w:val="00311CD0"/>
    <w:rsid w:val="00314988"/>
    <w:rsid w:val="003156C5"/>
    <w:rsid w:val="003220F6"/>
    <w:rsid w:val="003245E8"/>
    <w:rsid w:val="0032511F"/>
    <w:rsid w:val="00325B48"/>
    <w:rsid w:val="003312B3"/>
    <w:rsid w:val="003317FF"/>
    <w:rsid w:val="00333202"/>
    <w:rsid w:val="00336124"/>
    <w:rsid w:val="0033661C"/>
    <w:rsid w:val="0034051B"/>
    <w:rsid w:val="00340A36"/>
    <w:rsid w:val="00342464"/>
    <w:rsid w:val="003430DD"/>
    <w:rsid w:val="0035079D"/>
    <w:rsid w:val="003541FB"/>
    <w:rsid w:val="003603C2"/>
    <w:rsid w:val="00360DB4"/>
    <w:rsid w:val="003627A4"/>
    <w:rsid w:val="00366C86"/>
    <w:rsid w:val="0037038C"/>
    <w:rsid w:val="00371E4E"/>
    <w:rsid w:val="00391506"/>
    <w:rsid w:val="0039286B"/>
    <w:rsid w:val="0039309A"/>
    <w:rsid w:val="00395E1E"/>
    <w:rsid w:val="003B051A"/>
    <w:rsid w:val="003B0D0D"/>
    <w:rsid w:val="003B1D09"/>
    <w:rsid w:val="003C14E4"/>
    <w:rsid w:val="003C4942"/>
    <w:rsid w:val="003C5165"/>
    <w:rsid w:val="003D0801"/>
    <w:rsid w:val="003D45E8"/>
    <w:rsid w:val="003D74C7"/>
    <w:rsid w:val="003E4548"/>
    <w:rsid w:val="003E496A"/>
    <w:rsid w:val="003E5999"/>
    <w:rsid w:val="003E7108"/>
    <w:rsid w:val="003F3726"/>
    <w:rsid w:val="003F4B62"/>
    <w:rsid w:val="003F5E47"/>
    <w:rsid w:val="003F6CFF"/>
    <w:rsid w:val="004022A4"/>
    <w:rsid w:val="00402DDD"/>
    <w:rsid w:val="004041AA"/>
    <w:rsid w:val="00404F33"/>
    <w:rsid w:val="00410D27"/>
    <w:rsid w:val="004138D7"/>
    <w:rsid w:val="004201D7"/>
    <w:rsid w:val="004211C2"/>
    <w:rsid w:val="004212C4"/>
    <w:rsid w:val="0042171A"/>
    <w:rsid w:val="00424931"/>
    <w:rsid w:val="00431EDD"/>
    <w:rsid w:val="00435EF6"/>
    <w:rsid w:val="0043605C"/>
    <w:rsid w:val="00441AE8"/>
    <w:rsid w:val="0044619B"/>
    <w:rsid w:val="0044797E"/>
    <w:rsid w:val="00447F11"/>
    <w:rsid w:val="0045223C"/>
    <w:rsid w:val="00452717"/>
    <w:rsid w:val="00453986"/>
    <w:rsid w:val="004669D9"/>
    <w:rsid w:val="00471E7F"/>
    <w:rsid w:val="00476164"/>
    <w:rsid w:val="00477C8D"/>
    <w:rsid w:val="00481FCA"/>
    <w:rsid w:val="00485765"/>
    <w:rsid w:val="00486140"/>
    <w:rsid w:val="00487D51"/>
    <w:rsid w:val="00490235"/>
    <w:rsid w:val="00492BD8"/>
    <w:rsid w:val="004938F9"/>
    <w:rsid w:val="0049598F"/>
    <w:rsid w:val="00495A7C"/>
    <w:rsid w:val="004B4D15"/>
    <w:rsid w:val="004C3BF1"/>
    <w:rsid w:val="004C5372"/>
    <w:rsid w:val="004C5CA2"/>
    <w:rsid w:val="004C7163"/>
    <w:rsid w:val="004D08EA"/>
    <w:rsid w:val="004D29AC"/>
    <w:rsid w:val="004D3F41"/>
    <w:rsid w:val="004E5A15"/>
    <w:rsid w:val="004E6DDB"/>
    <w:rsid w:val="004E73D4"/>
    <w:rsid w:val="004F1D6F"/>
    <w:rsid w:val="004F6539"/>
    <w:rsid w:val="004F69D4"/>
    <w:rsid w:val="004F7815"/>
    <w:rsid w:val="00500614"/>
    <w:rsid w:val="005018E7"/>
    <w:rsid w:val="005024F6"/>
    <w:rsid w:val="005068CD"/>
    <w:rsid w:val="00513C3D"/>
    <w:rsid w:val="00515EF9"/>
    <w:rsid w:val="00516070"/>
    <w:rsid w:val="00520A89"/>
    <w:rsid w:val="005210ED"/>
    <w:rsid w:val="00523933"/>
    <w:rsid w:val="005341F3"/>
    <w:rsid w:val="005368CE"/>
    <w:rsid w:val="00542754"/>
    <w:rsid w:val="00546DB9"/>
    <w:rsid w:val="00564070"/>
    <w:rsid w:val="005641DD"/>
    <w:rsid w:val="00564940"/>
    <w:rsid w:val="00567BFB"/>
    <w:rsid w:val="0057058B"/>
    <w:rsid w:val="00572561"/>
    <w:rsid w:val="00573D67"/>
    <w:rsid w:val="00574C11"/>
    <w:rsid w:val="0058024E"/>
    <w:rsid w:val="0058100A"/>
    <w:rsid w:val="00581445"/>
    <w:rsid w:val="00582B70"/>
    <w:rsid w:val="005859C4"/>
    <w:rsid w:val="0058634F"/>
    <w:rsid w:val="00590399"/>
    <w:rsid w:val="005915AF"/>
    <w:rsid w:val="00591E6B"/>
    <w:rsid w:val="00594E84"/>
    <w:rsid w:val="005955D2"/>
    <w:rsid w:val="00597C21"/>
    <w:rsid w:val="005A53AB"/>
    <w:rsid w:val="005A561B"/>
    <w:rsid w:val="005A7F8C"/>
    <w:rsid w:val="005B6041"/>
    <w:rsid w:val="005C2A9B"/>
    <w:rsid w:val="005C4556"/>
    <w:rsid w:val="005C4C53"/>
    <w:rsid w:val="005C7941"/>
    <w:rsid w:val="005C7A72"/>
    <w:rsid w:val="005E53C7"/>
    <w:rsid w:val="005E5C9A"/>
    <w:rsid w:val="005E623D"/>
    <w:rsid w:val="005F0166"/>
    <w:rsid w:val="005F06D4"/>
    <w:rsid w:val="005F0C33"/>
    <w:rsid w:val="005F3D48"/>
    <w:rsid w:val="005F6B38"/>
    <w:rsid w:val="00601334"/>
    <w:rsid w:val="00601ABA"/>
    <w:rsid w:val="006029D3"/>
    <w:rsid w:val="00610370"/>
    <w:rsid w:val="006105AC"/>
    <w:rsid w:val="00611C94"/>
    <w:rsid w:val="006126A0"/>
    <w:rsid w:val="0061563E"/>
    <w:rsid w:val="006173AE"/>
    <w:rsid w:val="006208B0"/>
    <w:rsid w:val="00621482"/>
    <w:rsid w:val="00627E6E"/>
    <w:rsid w:val="00632121"/>
    <w:rsid w:val="006444DA"/>
    <w:rsid w:val="006463EE"/>
    <w:rsid w:val="0065443D"/>
    <w:rsid w:val="006550E9"/>
    <w:rsid w:val="006558AA"/>
    <w:rsid w:val="00657627"/>
    <w:rsid w:val="0066247A"/>
    <w:rsid w:val="0066479E"/>
    <w:rsid w:val="00667B51"/>
    <w:rsid w:val="006732E3"/>
    <w:rsid w:val="00674270"/>
    <w:rsid w:val="00674561"/>
    <w:rsid w:val="00674E6F"/>
    <w:rsid w:val="00677D8C"/>
    <w:rsid w:val="00680934"/>
    <w:rsid w:val="006812C7"/>
    <w:rsid w:val="00681C43"/>
    <w:rsid w:val="006900DC"/>
    <w:rsid w:val="00692955"/>
    <w:rsid w:val="006953C8"/>
    <w:rsid w:val="0069795D"/>
    <w:rsid w:val="006A07C1"/>
    <w:rsid w:val="006A07ED"/>
    <w:rsid w:val="006A2C4E"/>
    <w:rsid w:val="006A7694"/>
    <w:rsid w:val="006B4F3D"/>
    <w:rsid w:val="006B5201"/>
    <w:rsid w:val="006B6873"/>
    <w:rsid w:val="006B6E0D"/>
    <w:rsid w:val="006B7C65"/>
    <w:rsid w:val="006C094B"/>
    <w:rsid w:val="006C115A"/>
    <w:rsid w:val="006C20F0"/>
    <w:rsid w:val="006C4B9A"/>
    <w:rsid w:val="006C5D5C"/>
    <w:rsid w:val="006D3BA9"/>
    <w:rsid w:val="006D4378"/>
    <w:rsid w:val="006D7EF9"/>
    <w:rsid w:val="006E0977"/>
    <w:rsid w:val="006E6E83"/>
    <w:rsid w:val="006F46B5"/>
    <w:rsid w:val="006F5949"/>
    <w:rsid w:val="007047A5"/>
    <w:rsid w:val="00705F2B"/>
    <w:rsid w:val="007136A4"/>
    <w:rsid w:val="00713C5F"/>
    <w:rsid w:val="007150B4"/>
    <w:rsid w:val="00720200"/>
    <w:rsid w:val="00721382"/>
    <w:rsid w:val="00723211"/>
    <w:rsid w:val="007248ED"/>
    <w:rsid w:val="0072594E"/>
    <w:rsid w:val="007307C9"/>
    <w:rsid w:val="00732326"/>
    <w:rsid w:val="00735D64"/>
    <w:rsid w:val="00741B83"/>
    <w:rsid w:val="00742E77"/>
    <w:rsid w:val="00747994"/>
    <w:rsid w:val="007508EA"/>
    <w:rsid w:val="0075348D"/>
    <w:rsid w:val="00753AEF"/>
    <w:rsid w:val="0075534E"/>
    <w:rsid w:val="00767DA4"/>
    <w:rsid w:val="007741AC"/>
    <w:rsid w:val="00777811"/>
    <w:rsid w:val="007800EA"/>
    <w:rsid w:val="00781E1C"/>
    <w:rsid w:val="00782E39"/>
    <w:rsid w:val="00783A96"/>
    <w:rsid w:val="00784D8A"/>
    <w:rsid w:val="00784E82"/>
    <w:rsid w:val="00790AD4"/>
    <w:rsid w:val="0079633E"/>
    <w:rsid w:val="00796C5A"/>
    <w:rsid w:val="0079700A"/>
    <w:rsid w:val="007B544D"/>
    <w:rsid w:val="007B6282"/>
    <w:rsid w:val="007B77E5"/>
    <w:rsid w:val="007C1040"/>
    <w:rsid w:val="007C3156"/>
    <w:rsid w:val="007D09EB"/>
    <w:rsid w:val="007D1612"/>
    <w:rsid w:val="007D5EA7"/>
    <w:rsid w:val="007E6D08"/>
    <w:rsid w:val="007F4995"/>
    <w:rsid w:val="008024F0"/>
    <w:rsid w:val="008062C3"/>
    <w:rsid w:val="008107A5"/>
    <w:rsid w:val="00810A5D"/>
    <w:rsid w:val="00812B92"/>
    <w:rsid w:val="00823579"/>
    <w:rsid w:val="00823A9B"/>
    <w:rsid w:val="00823C57"/>
    <w:rsid w:val="00824407"/>
    <w:rsid w:val="008261B6"/>
    <w:rsid w:val="00833FFD"/>
    <w:rsid w:val="00834E5F"/>
    <w:rsid w:val="00840D81"/>
    <w:rsid w:val="0084527B"/>
    <w:rsid w:val="00850388"/>
    <w:rsid w:val="0085114A"/>
    <w:rsid w:val="00852089"/>
    <w:rsid w:val="0085255D"/>
    <w:rsid w:val="008540C3"/>
    <w:rsid w:val="0085425C"/>
    <w:rsid w:val="00855668"/>
    <w:rsid w:val="008567DC"/>
    <w:rsid w:val="00862CA0"/>
    <w:rsid w:val="008666E9"/>
    <w:rsid w:val="00867AD0"/>
    <w:rsid w:val="00867F91"/>
    <w:rsid w:val="0087205C"/>
    <w:rsid w:val="00873EF0"/>
    <w:rsid w:val="0087457C"/>
    <w:rsid w:val="008748ED"/>
    <w:rsid w:val="0088140D"/>
    <w:rsid w:val="008828C9"/>
    <w:rsid w:val="00884CC3"/>
    <w:rsid w:val="0089399D"/>
    <w:rsid w:val="00896493"/>
    <w:rsid w:val="008977B5"/>
    <w:rsid w:val="00897A0E"/>
    <w:rsid w:val="008A036F"/>
    <w:rsid w:val="008A0A59"/>
    <w:rsid w:val="008A5630"/>
    <w:rsid w:val="008B0A43"/>
    <w:rsid w:val="008B16F3"/>
    <w:rsid w:val="008B22B7"/>
    <w:rsid w:val="008B66B8"/>
    <w:rsid w:val="008C04A5"/>
    <w:rsid w:val="008C0D65"/>
    <w:rsid w:val="008C266C"/>
    <w:rsid w:val="008D4ADC"/>
    <w:rsid w:val="008D5AD4"/>
    <w:rsid w:val="008E0180"/>
    <w:rsid w:val="008E1ACD"/>
    <w:rsid w:val="008E37D9"/>
    <w:rsid w:val="008E575D"/>
    <w:rsid w:val="008F3F12"/>
    <w:rsid w:val="008F43C7"/>
    <w:rsid w:val="008F650A"/>
    <w:rsid w:val="008F7949"/>
    <w:rsid w:val="00900041"/>
    <w:rsid w:val="00900DE2"/>
    <w:rsid w:val="0090161F"/>
    <w:rsid w:val="00902B1F"/>
    <w:rsid w:val="009065DF"/>
    <w:rsid w:val="00906F41"/>
    <w:rsid w:val="00907415"/>
    <w:rsid w:val="00912F56"/>
    <w:rsid w:val="0091402F"/>
    <w:rsid w:val="009150D8"/>
    <w:rsid w:val="00916ACA"/>
    <w:rsid w:val="00923CE8"/>
    <w:rsid w:val="00925063"/>
    <w:rsid w:val="009307ED"/>
    <w:rsid w:val="0093787E"/>
    <w:rsid w:val="0094161C"/>
    <w:rsid w:val="009464E1"/>
    <w:rsid w:val="00955EF2"/>
    <w:rsid w:val="009564CD"/>
    <w:rsid w:val="009568ED"/>
    <w:rsid w:val="00956E34"/>
    <w:rsid w:val="00961FAF"/>
    <w:rsid w:val="00963C2D"/>
    <w:rsid w:val="00966C15"/>
    <w:rsid w:val="00966E05"/>
    <w:rsid w:val="00967948"/>
    <w:rsid w:val="00970009"/>
    <w:rsid w:val="0097018A"/>
    <w:rsid w:val="009731F4"/>
    <w:rsid w:val="00976627"/>
    <w:rsid w:val="00977EAA"/>
    <w:rsid w:val="0098365D"/>
    <w:rsid w:val="00990027"/>
    <w:rsid w:val="00994D85"/>
    <w:rsid w:val="009A0926"/>
    <w:rsid w:val="009A24AF"/>
    <w:rsid w:val="009A6E7B"/>
    <w:rsid w:val="009B2B6F"/>
    <w:rsid w:val="009B37B8"/>
    <w:rsid w:val="009B4392"/>
    <w:rsid w:val="009B4865"/>
    <w:rsid w:val="009C0FC1"/>
    <w:rsid w:val="009C4F70"/>
    <w:rsid w:val="009C592F"/>
    <w:rsid w:val="009C5C88"/>
    <w:rsid w:val="009D2549"/>
    <w:rsid w:val="009E09BB"/>
    <w:rsid w:val="009E2CA9"/>
    <w:rsid w:val="009E481B"/>
    <w:rsid w:val="009E78A9"/>
    <w:rsid w:val="009F0C5C"/>
    <w:rsid w:val="009F37D8"/>
    <w:rsid w:val="009F5522"/>
    <w:rsid w:val="00A04AB0"/>
    <w:rsid w:val="00A051AC"/>
    <w:rsid w:val="00A0771F"/>
    <w:rsid w:val="00A11210"/>
    <w:rsid w:val="00A16B95"/>
    <w:rsid w:val="00A17BD4"/>
    <w:rsid w:val="00A21CF6"/>
    <w:rsid w:val="00A2480B"/>
    <w:rsid w:val="00A26FC3"/>
    <w:rsid w:val="00A35ACE"/>
    <w:rsid w:val="00A3742D"/>
    <w:rsid w:val="00A37972"/>
    <w:rsid w:val="00A478E1"/>
    <w:rsid w:val="00A525E0"/>
    <w:rsid w:val="00A60E75"/>
    <w:rsid w:val="00A62A2D"/>
    <w:rsid w:val="00A62EEC"/>
    <w:rsid w:val="00A6447B"/>
    <w:rsid w:val="00A66686"/>
    <w:rsid w:val="00A703E5"/>
    <w:rsid w:val="00A71FB5"/>
    <w:rsid w:val="00A729A7"/>
    <w:rsid w:val="00A73892"/>
    <w:rsid w:val="00A7511D"/>
    <w:rsid w:val="00A779F6"/>
    <w:rsid w:val="00A808CD"/>
    <w:rsid w:val="00A8344B"/>
    <w:rsid w:val="00A853CE"/>
    <w:rsid w:val="00A955E0"/>
    <w:rsid w:val="00A96578"/>
    <w:rsid w:val="00AA42B0"/>
    <w:rsid w:val="00AA5374"/>
    <w:rsid w:val="00AA5D15"/>
    <w:rsid w:val="00AA7012"/>
    <w:rsid w:val="00AB446C"/>
    <w:rsid w:val="00AB5051"/>
    <w:rsid w:val="00AB5577"/>
    <w:rsid w:val="00AD300C"/>
    <w:rsid w:val="00AD4641"/>
    <w:rsid w:val="00AD5323"/>
    <w:rsid w:val="00AD7296"/>
    <w:rsid w:val="00AE4B1B"/>
    <w:rsid w:val="00AE5EED"/>
    <w:rsid w:val="00AE5F0F"/>
    <w:rsid w:val="00AF48D0"/>
    <w:rsid w:val="00B00589"/>
    <w:rsid w:val="00B04D0D"/>
    <w:rsid w:val="00B11109"/>
    <w:rsid w:val="00B1776C"/>
    <w:rsid w:val="00B208EB"/>
    <w:rsid w:val="00B20D02"/>
    <w:rsid w:val="00B250A1"/>
    <w:rsid w:val="00B2667F"/>
    <w:rsid w:val="00B34294"/>
    <w:rsid w:val="00B35675"/>
    <w:rsid w:val="00B37EB0"/>
    <w:rsid w:val="00B40C19"/>
    <w:rsid w:val="00B43E80"/>
    <w:rsid w:val="00B46363"/>
    <w:rsid w:val="00B52DA0"/>
    <w:rsid w:val="00B53BA4"/>
    <w:rsid w:val="00B64C5B"/>
    <w:rsid w:val="00B67275"/>
    <w:rsid w:val="00B67826"/>
    <w:rsid w:val="00B750D1"/>
    <w:rsid w:val="00B77D95"/>
    <w:rsid w:val="00B80BFF"/>
    <w:rsid w:val="00B82492"/>
    <w:rsid w:val="00B83749"/>
    <w:rsid w:val="00B84C1E"/>
    <w:rsid w:val="00B8640A"/>
    <w:rsid w:val="00B919FA"/>
    <w:rsid w:val="00B93B4A"/>
    <w:rsid w:val="00BA0700"/>
    <w:rsid w:val="00BA23AE"/>
    <w:rsid w:val="00BA254C"/>
    <w:rsid w:val="00BB1ECA"/>
    <w:rsid w:val="00BB1F05"/>
    <w:rsid w:val="00BB3CBF"/>
    <w:rsid w:val="00BB55AB"/>
    <w:rsid w:val="00BC0371"/>
    <w:rsid w:val="00BC2D4F"/>
    <w:rsid w:val="00BC3081"/>
    <w:rsid w:val="00BC4622"/>
    <w:rsid w:val="00BC7FA9"/>
    <w:rsid w:val="00BD1EF7"/>
    <w:rsid w:val="00BD3E1A"/>
    <w:rsid w:val="00BD6CC3"/>
    <w:rsid w:val="00BE2A40"/>
    <w:rsid w:val="00BE7EE5"/>
    <w:rsid w:val="00BF1EE4"/>
    <w:rsid w:val="00BF27E2"/>
    <w:rsid w:val="00BF392C"/>
    <w:rsid w:val="00C031B7"/>
    <w:rsid w:val="00C06B1E"/>
    <w:rsid w:val="00C10CA2"/>
    <w:rsid w:val="00C24BEA"/>
    <w:rsid w:val="00C262E2"/>
    <w:rsid w:val="00C3170F"/>
    <w:rsid w:val="00C319AE"/>
    <w:rsid w:val="00C33CC4"/>
    <w:rsid w:val="00C35029"/>
    <w:rsid w:val="00C357E0"/>
    <w:rsid w:val="00C36B1D"/>
    <w:rsid w:val="00C36C7E"/>
    <w:rsid w:val="00C37580"/>
    <w:rsid w:val="00C47BFC"/>
    <w:rsid w:val="00C55975"/>
    <w:rsid w:val="00C562CB"/>
    <w:rsid w:val="00C66C75"/>
    <w:rsid w:val="00C73D10"/>
    <w:rsid w:val="00C74445"/>
    <w:rsid w:val="00C76611"/>
    <w:rsid w:val="00C77281"/>
    <w:rsid w:val="00C8017B"/>
    <w:rsid w:val="00C84310"/>
    <w:rsid w:val="00C925C4"/>
    <w:rsid w:val="00C92EA1"/>
    <w:rsid w:val="00CA2B5E"/>
    <w:rsid w:val="00CA365D"/>
    <w:rsid w:val="00CA418C"/>
    <w:rsid w:val="00CB0CF2"/>
    <w:rsid w:val="00CB1B6F"/>
    <w:rsid w:val="00CC0082"/>
    <w:rsid w:val="00CC3474"/>
    <w:rsid w:val="00CD45D5"/>
    <w:rsid w:val="00CD4D12"/>
    <w:rsid w:val="00CE1AC6"/>
    <w:rsid w:val="00CE386F"/>
    <w:rsid w:val="00CE6FDB"/>
    <w:rsid w:val="00CF55AF"/>
    <w:rsid w:val="00CF6C29"/>
    <w:rsid w:val="00CF788A"/>
    <w:rsid w:val="00D00C9E"/>
    <w:rsid w:val="00D0126A"/>
    <w:rsid w:val="00D01EFD"/>
    <w:rsid w:val="00D02FEC"/>
    <w:rsid w:val="00D06D87"/>
    <w:rsid w:val="00D1143F"/>
    <w:rsid w:val="00D11647"/>
    <w:rsid w:val="00D21847"/>
    <w:rsid w:val="00D32F51"/>
    <w:rsid w:val="00D33BED"/>
    <w:rsid w:val="00D37FCB"/>
    <w:rsid w:val="00D40138"/>
    <w:rsid w:val="00D4221C"/>
    <w:rsid w:val="00D422B3"/>
    <w:rsid w:val="00D42A98"/>
    <w:rsid w:val="00D450CF"/>
    <w:rsid w:val="00D467F8"/>
    <w:rsid w:val="00D50DF8"/>
    <w:rsid w:val="00D5248C"/>
    <w:rsid w:val="00D55532"/>
    <w:rsid w:val="00D5555B"/>
    <w:rsid w:val="00D56204"/>
    <w:rsid w:val="00D57E8C"/>
    <w:rsid w:val="00D61BC0"/>
    <w:rsid w:val="00D644AE"/>
    <w:rsid w:val="00D70572"/>
    <w:rsid w:val="00D716C6"/>
    <w:rsid w:val="00D71CE4"/>
    <w:rsid w:val="00D7694C"/>
    <w:rsid w:val="00D77FB6"/>
    <w:rsid w:val="00D83C66"/>
    <w:rsid w:val="00D83C87"/>
    <w:rsid w:val="00D84205"/>
    <w:rsid w:val="00D84B4F"/>
    <w:rsid w:val="00D853C6"/>
    <w:rsid w:val="00D85B2E"/>
    <w:rsid w:val="00D871EC"/>
    <w:rsid w:val="00D91FF9"/>
    <w:rsid w:val="00D95764"/>
    <w:rsid w:val="00D95964"/>
    <w:rsid w:val="00D95F5E"/>
    <w:rsid w:val="00D96063"/>
    <w:rsid w:val="00D964D9"/>
    <w:rsid w:val="00D97669"/>
    <w:rsid w:val="00DA0B07"/>
    <w:rsid w:val="00DA1417"/>
    <w:rsid w:val="00DA1640"/>
    <w:rsid w:val="00DA4E5B"/>
    <w:rsid w:val="00DA628C"/>
    <w:rsid w:val="00DB08BA"/>
    <w:rsid w:val="00DB4BA9"/>
    <w:rsid w:val="00DC06F4"/>
    <w:rsid w:val="00DC22B4"/>
    <w:rsid w:val="00DC5247"/>
    <w:rsid w:val="00DD4472"/>
    <w:rsid w:val="00DE4772"/>
    <w:rsid w:val="00DE6876"/>
    <w:rsid w:val="00DF04F2"/>
    <w:rsid w:val="00DF705C"/>
    <w:rsid w:val="00E01DFB"/>
    <w:rsid w:val="00E0344A"/>
    <w:rsid w:val="00E04724"/>
    <w:rsid w:val="00E06279"/>
    <w:rsid w:val="00E2285F"/>
    <w:rsid w:val="00E24A3A"/>
    <w:rsid w:val="00E30AEF"/>
    <w:rsid w:val="00E30C4F"/>
    <w:rsid w:val="00E32DA9"/>
    <w:rsid w:val="00E33A6C"/>
    <w:rsid w:val="00E41425"/>
    <w:rsid w:val="00E43F8E"/>
    <w:rsid w:val="00E52431"/>
    <w:rsid w:val="00E5457A"/>
    <w:rsid w:val="00E6525B"/>
    <w:rsid w:val="00E654A3"/>
    <w:rsid w:val="00E73F13"/>
    <w:rsid w:val="00E7486B"/>
    <w:rsid w:val="00E91F46"/>
    <w:rsid w:val="00E97061"/>
    <w:rsid w:val="00EA0570"/>
    <w:rsid w:val="00EA5511"/>
    <w:rsid w:val="00EA7FF2"/>
    <w:rsid w:val="00EB4E0B"/>
    <w:rsid w:val="00EC2498"/>
    <w:rsid w:val="00EC42C8"/>
    <w:rsid w:val="00EC5EE3"/>
    <w:rsid w:val="00EC6A64"/>
    <w:rsid w:val="00EC7621"/>
    <w:rsid w:val="00ED0C40"/>
    <w:rsid w:val="00ED0E9E"/>
    <w:rsid w:val="00ED10D4"/>
    <w:rsid w:val="00ED1BCD"/>
    <w:rsid w:val="00ED3F32"/>
    <w:rsid w:val="00EE0F74"/>
    <w:rsid w:val="00EE2685"/>
    <w:rsid w:val="00EE34C6"/>
    <w:rsid w:val="00EE34F7"/>
    <w:rsid w:val="00EE3751"/>
    <w:rsid w:val="00EE3B92"/>
    <w:rsid w:val="00EE4D6C"/>
    <w:rsid w:val="00EE774C"/>
    <w:rsid w:val="00EF06C3"/>
    <w:rsid w:val="00EF1C20"/>
    <w:rsid w:val="00F00CFE"/>
    <w:rsid w:val="00F03476"/>
    <w:rsid w:val="00F03519"/>
    <w:rsid w:val="00F03D84"/>
    <w:rsid w:val="00F05E15"/>
    <w:rsid w:val="00F074F4"/>
    <w:rsid w:val="00F104E3"/>
    <w:rsid w:val="00F13622"/>
    <w:rsid w:val="00F21396"/>
    <w:rsid w:val="00F252B2"/>
    <w:rsid w:val="00F26DCA"/>
    <w:rsid w:val="00F27E61"/>
    <w:rsid w:val="00F332A2"/>
    <w:rsid w:val="00F3558B"/>
    <w:rsid w:val="00F359A1"/>
    <w:rsid w:val="00F46C4C"/>
    <w:rsid w:val="00F5105C"/>
    <w:rsid w:val="00F51A5B"/>
    <w:rsid w:val="00F5401F"/>
    <w:rsid w:val="00F61212"/>
    <w:rsid w:val="00F61380"/>
    <w:rsid w:val="00F65F36"/>
    <w:rsid w:val="00F67459"/>
    <w:rsid w:val="00F77E19"/>
    <w:rsid w:val="00F85A43"/>
    <w:rsid w:val="00F862C7"/>
    <w:rsid w:val="00F87438"/>
    <w:rsid w:val="00F87F91"/>
    <w:rsid w:val="00F91DD7"/>
    <w:rsid w:val="00F9494B"/>
    <w:rsid w:val="00F956ED"/>
    <w:rsid w:val="00FA0400"/>
    <w:rsid w:val="00FA1BC3"/>
    <w:rsid w:val="00FB032A"/>
    <w:rsid w:val="00FB19A3"/>
    <w:rsid w:val="00FB671C"/>
    <w:rsid w:val="00FB7AC5"/>
    <w:rsid w:val="00FC143E"/>
    <w:rsid w:val="00FC228A"/>
    <w:rsid w:val="00FC2C4C"/>
    <w:rsid w:val="00FC754E"/>
    <w:rsid w:val="00FD7B64"/>
    <w:rsid w:val="00FF168E"/>
    <w:rsid w:val="00FF3E16"/>
    <w:rsid w:val="00FF4A18"/>
    <w:rsid w:val="00FF6C48"/>
    <w:rsid w:val="00FF7772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3E6AD-D194-46D0-94C0-0FDA49A7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C2"/>
  </w:style>
  <w:style w:type="paragraph" w:styleId="Footer">
    <w:name w:val="footer"/>
    <w:basedOn w:val="Normal"/>
    <w:link w:val="FooterChar"/>
    <w:uiPriority w:val="99"/>
    <w:unhideWhenUsed/>
    <w:rsid w:val="0024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HP</cp:lastModifiedBy>
  <cp:revision>2</cp:revision>
  <dcterms:created xsi:type="dcterms:W3CDTF">2019-10-29T08:01:00Z</dcterms:created>
  <dcterms:modified xsi:type="dcterms:W3CDTF">2019-10-29T08:01:00Z</dcterms:modified>
</cp:coreProperties>
</file>